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1F4B" w14:textId="06D181CE" w:rsidR="00EE46E4" w:rsidRPr="00EE46E4" w:rsidRDefault="00EE46E4" w:rsidP="00EE46E4">
      <w:pPr>
        <w:pStyle w:val="a3"/>
        <w:ind w:firstLine="567"/>
        <w:jc w:val="center"/>
        <w:rPr>
          <w:b/>
          <w:sz w:val="28"/>
          <w:szCs w:val="28"/>
        </w:rPr>
      </w:pPr>
      <w:r w:rsidRPr="00EE46E4">
        <w:rPr>
          <w:b/>
          <w:sz w:val="28"/>
          <w:szCs w:val="28"/>
        </w:rPr>
        <w:t xml:space="preserve">Краткая презентация АОП ДО МБДОУ Детский сад № 112 для детей с </w:t>
      </w:r>
      <w:r w:rsidR="002A5F14">
        <w:rPr>
          <w:b/>
          <w:sz w:val="28"/>
          <w:szCs w:val="28"/>
        </w:rPr>
        <w:t>нарушением опорно-двигательного аппарата</w:t>
      </w:r>
    </w:p>
    <w:p w14:paraId="355C846C" w14:textId="77777777" w:rsidR="00EE46E4" w:rsidRPr="00326D0F" w:rsidRDefault="00EE46E4" w:rsidP="00EE46E4">
      <w:pPr>
        <w:pStyle w:val="a3"/>
        <w:ind w:firstLine="567"/>
        <w:jc w:val="center"/>
        <w:rPr>
          <w:b/>
          <w:sz w:val="28"/>
          <w:szCs w:val="28"/>
        </w:rPr>
      </w:pPr>
    </w:p>
    <w:p w14:paraId="1FF26BB2" w14:textId="77777777" w:rsidR="002A5F14" w:rsidRPr="002A5F14" w:rsidRDefault="002A5F14" w:rsidP="002A5F14">
      <w:pPr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 xml:space="preserve">Муниципальное бюджетное дошкольное образовательное учреждение городского округа «Город Архангельск» «Детский сад компенсирующего вида № 112 «Гвоздичка» расположен в г. Архангельске Архангельской области, Ломоносовский территориальный округ, пр. Ленинградский, 23 корпус 1. </w:t>
      </w:r>
    </w:p>
    <w:p w14:paraId="321A42AA" w14:textId="77777777" w:rsidR="002A5F14" w:rsidRPr="002A5F14" w:rsidRDefault="002A5F14" w:rsidP="002A5F14">
      <w:pPr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 xml:space="preserve">Лицензия на право ведения образовательной деятельности, регистр. № 6783 от 30.11.2021года. </w:t>
      </w:r>
    </w:p>
    <w:p w14:paraId="347C33AC" w14:textId="77777777" w:rsidR="002A5F14" w:rsidRPr="002A5F14" w:rsidRDefault="002A5F14" w:rsidP="002A5F14">
      <w:pPr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>Адаптированная образовательная программа дошкольного образования (Программа) ориентирована на детей с нарушениями опорно-двигательного аппарата (НОДА) с 3 до 7 лет.</w:t>
      </w:r>
    </w:p>
    <w:p w14:paraId="1BD72501" w14:textId="77777777" w:rsidR="002A5F14" w:rsidRPr="002A5F14" w:rsidRDefault="002A5F14" w:rsidP="002A5F14">
      <w:pPr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>Программа разработана в соответствии с федеральным государственным образовательным стандартом дошкольного образования (далее – ФГОС ДО) и федеральной адаптированной образовательной программы дошкольного образования для обучающихся с ограниченными возможностями здоровья. Структура Программы представляет собой 3 раздела:</w:t>
      </w:r>
    </w:p>
    <w:p w14:paraId="27B350D6" w14:textId="77777777" w:rsidR="002A5F14" w:rsidRPr="002A5F14" w:rsidRDefault="002A5F14" w:rsidP="002A5F14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> Целевой раздел включает пояснительную записку и планируемые результаты освоения программы; часть, формируемая участниками образовательных отношений.</w:t>
      </w:r>
    </w:p>
    <w:p w14:paraId="2530E16F" w14:textId="77777777" w:rsidR="002A5F14" w:rsidRPr="002A5F14" w:rsidRDefault="002A5F14" w:rsidP="002A5F14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> Содержательный раздел включает описание образовательной деятельности обучающихся с НОДА в соответствии  с направлениями развития ребенка, представленными в пяти образовательных областях; форм, способов, методов и средств реализации программы; способы и направления детской инициативы; особенности образовательной деятельности разных видов и культурных практик; особенности взаимодействия педагогического коллектива с семьями воспитанников; взаимодействие педагогических работников с детьми; программу коррекционно-развивающей работы с детьми с НОДА; рабочую программу воспитания; часть, формируемая участниками образовательных отношений.</w:t>
      </w:r>
    </w:p>
    <w:p w14:paraId="5F4521EF" w14:textId="77777777" w:rsidR="002A5F14" w:rsidRPr="002A5F14" w:rsidRDefault="002A5F14" w:rsidP="002A5F14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 xml:space="preserve"> Организационный раздел дает представление о том, в каких условиях реализуется Программа. В этом разделе представлены: описание психолого-педагогических условий, обеспечивающих развитие ребенка с НОДА; материально-технического обеспечения; обеспеченность методическими материалами и средствами обучения и воспитания; распорядок дня; особенности традиционных событий, праздников, мероприятий и комплексно-тематическое планирование для каждой возрастной группы; особенности организации развивающей предметно-пространственной среды; режим двигательной активности; обеспечение условий реализации программы; часть, формируемая участниками образовательных отношений. </w:t>
      </w:r>
    </w:p>
    <w:p w14:paraId="7A33BA04" w14:textId="77777777" w:rsidR="002A5F14" w:rsidRPr="002A5F14" w:rsidRDefault="002A5F14" w:rsidP="002A5F14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 xml:space="preserve">Программа направлена на создание условий развития детей с ОВЗ и детей-инвалидов,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</w:t>
      </w:r>
      <w:r w:rsidRPr="002A5F14">
        <w:rPr>
          <w:sz w:val="28"/>
          <w:szCs w:val="28"/>
        </w:rPr>
        <w:lastRenderedPageBreak/>
        <w:t>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2D7436BF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rFonts w:eastAsia="Calibri"/>
          <w:i/>
          <w:iCs/>
          <w:color w:val="000000"/>
          <w:sz w:val="28"/>
          <w:szCs w:val="28"/>
        </w:rPr>
        <w:t>Цель:</w:t>
      </w:r>
      <w:r w:rsidRPr="002A5F14">
        <w:rPr>
          <w:rFonts w:eastAsia="Calibri"/>
          <w:color w:val="000000"/>
          <w:sz w:val="28"/>
          <w:szCs w:val="28"/>
        </w:rPr>
        <w:t xml:space="preserve"> </w:t>
      </w:r>
      <w:r w:rsidRPr="002A5F14">
        <w:rPr>
          <w:color w:val="000000"/>
          <w:sz w:val="28"/>
          <w:szCs w:val="28"/>
        </w:rPr>
        <w:t>обеспечение условий для дошкольного образования, определяемых общими и особыми потребностями обучающегося дошкольного возраста с НОДА, индивидуальными особенностями его развития и состояния здоровья.</w:t>
      </w:r>
    </w:p>
    <w:p w14:paraId="5E650AA3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6555F378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bCs/>
          <w:i/>
          <w:iCs/>
          <w:color w:val="000000"/>
          <w:sz w:val="28"/>
          <w:szCs w:val="28"/>
          <w:lang w:eastAsia="en-US"/>
        </w:rPr>
      </w:pPr>
      <w:r w:rsidRPr="002A5F14">
        <w:rPr>
          <w:rFonts w:eastAsia="Calibri"/>
          <w:bCs/>
          <w:i/>
          <w:iCs/>
          <w:color w:val="000000"/>
          <w:sz w:val="28"/>
          <w:szCs w:val="28"/>
          <w:lang w:eastAsia="en-US"/>
        </w:rPr>
        <w:t>Задачи:</w:t>
      </w:r>
    </w:p>
    <w:p w14:paraId="2D6A1DC8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– реализация содержания Программы;</w:t>
      </w:r>
    </w:p>
    <w:p w14:paraId="5B055DAB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– коррекция недостатков психофизического развития дошкольников с НОДА;</w:t>
      </w:r>
    </w:p>
    <w:p w14:paraId="77E7450E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– охрана и укрепление физического и психического здоровья дошкольников с НОДА, в том числе их эмоционального благополучия;</w:t>
      </w:r>
    </w:p>
    <w:p w14:paraId="7E51256A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– обеспечение равных возможностей для полноценного развития ребенка с НОДА в период дошкольного образования независимо от места проживания, пола, нации, языка, социального статуса;</w:t>
      </w:r>
    </w:p>
    <w:p w14:paraId="0A15531D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– 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НОДА как субъекта отношений с педагогическим работником, родителями (законными представителями), другими детьми;</w:t>
      </w:r>
    </w:p>
    <w:p w14:paraId="6F223FE5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0FFA3585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– формирование общей культуры личности обучающихся с НОДА,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0CE3F694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– формирование социокультурной среды, соответствующей психофизическим и индивидуальным особенностям развития обучающихся с НОДА;</w:t>
      </w:r>
    </w:p>
    <w:p w14:paraId="20773547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– 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НОДА;</w:t>
      </w:r>
    </w:p>
    <w:p w14:paraId="1843B066" w14:textId="77777777" w:rsidR="002A5F14" w:rsidRPr="002A5F14" w:rsidRDefault="002A5F14" w:rsidP="002A5F14">
      <w:pPr>
        <w:ind w:firstLine="709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– обеспечение преемственности целей, задач и содержания дошкольного и начального общего образования.</w:t>
      </w:r>
    </w:p>
    <w:p w14:paraId="77D2F718" w14:textId="77777777" w:rsidR="002A5F14" w:rsidRPr="002A5F14" w:rsidRDefault="002A5F14" w:rsidP="002A5F14">
      <w:pPr>
        <w:spacing w:line="259" w:lineRule="auto"/>
        <w:ind w:firstLine="567"/>
        <w:jc w:val="both"/>
        <w:rPr>
          <w:bCs/>
          <w:i/>
          <w:iCs/>
          <w:sz w:val="28"/>
          <w:szCs w:val="28"/>
          <w:lang w:eastAsia="en-US"/>
        </w:rPr>
      </w:pPr>
      <w:r w:rsidRPr="002A5F14">
        <w:rPr>
          <w:bCs/>
          <w:i/>
          <w:iCs/>
          <w:sz w:val="28"/>
          <w:szCs w:val="28"/>
          <w:lang w:eastAsia="en-US"/>
        </w:rPr>
        <w:t>Принципы и подходы к формированию Программы</w:t>
      </w:r>
    </w:p>
    <w:p w14:paraId="735E3CD7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sz w:val="28"/>
          <w:szCs w:val="28"/>
        </w:rPr>
      </w:pPr>
      <w:r w:rsidRPr="002A5F14">
        <w:rPr>
          <w:rFonts w:eastAsia="Calibri"/>
          <w:sz w:val="28"/>
          <w:szCs w:val="28"/>
        </w:rPr>
        <w:t xml:space="preserve">В соответствии с ФГОС ДО Программа построена на следующих </w:t>
      </w:r>
      <w:r w:rsidRPr="002A5F14">
        <w:rPr>
          <w:rFonts w:eastAsia="Calibri"/>
          <w:i/>
          <w:sz w:val="28"/>
          <w:szCs w:val="28"/>
        </w:rPr>
        <w:t>основных принципах</w:t>
      </w:r>
      <w:r w:rsidRPr="002A5F14">
        <w:rPr>
          <w:rFonts w:eastAsia="Calibri"/>
          <w:sz w:val="28"/>
          <w:szCs w:val="28"/>
        </w:rPr>
        <w:t>:</w:t>
      </w:r>
    </w:p>
    <w:p w14:paraId="0150FE51" w14:textId="77777777" w:rsidR="002A5F14" w:rsidRPr="002A5F14" w:rsidRDefault="002A5F14" w:rsidP="002A5F1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2A5F14">
        <w:rPr>
          <w:bCs/>
          <w:i/>
          <w:sz w:val="28"/>
          <w:szCs w:val="28"/>
          <w:lang w:eastAsia="en-US"/>
        </w:rPr>
        <w:t>поддержка разнообразия детства</w:t>
      </w:r>
      <w:r w:rsidRPr="002A5F14">
        <w:rPr>
          <w:bCs/>
          <w:sz w:val="28"/>
          <w:szCs w:val="28"/>
          <w:lang w:eastAsia="en-US"/>
        </w:rPr>
        <w:t>;</w:t>
      </w:r>
    </w:p>
    <w:p w14:paraId="1B3926CB" w14:textId="77777777" w:rsidR="002A5F14" w:rsidRPr="002A5F14" w:rsidRDefault="002A5F14" w:rsidP="002A5F1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2A5F14">
        <w:rPr>
          <w:bCs/>
          <w:i/>
          <w:sz w:val="28"/>
          <w:szCs w:val="28"/>
          <w:lang w:eastAsia="en-US"/>
        </w:rPr>
        <w:t>сохранение уникальности и самоценности детства</w:t>
      </w:r>
      <w:r w:rsidRPr="002A5F14">
        <w:rPr>
          <w:bCs/>
          <w:sz w:val="28"/>
          <w:szCs w:val="28"/>
          <w:lang w:eastAsia="en-US"/>
        </w:rPr>
        <w:t xml:space="preserve"> как важного этапа в общем развитии человека;</w:t>
      </w:r>
    </w:p>
    <w:p w14:paraId="7A920A84" w14:textId="77777777" w:rsidR="002A5F14" w:rsidRPr="002A5F14" w:rsidRDefault="002A5F14" w:rsidP="002A5F1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2A5F14">
        <w:rPr>
          <w:bCs/>
          <w:i/>
          <w:sz w:val="28"/>
          <w:szCs w:val="28"/>
          <w:lang w:eastAsia="en-US"/>
        </w:rPr>
        <w:t>позитивная социализация</w:t>
      </w:r>
      <w:r w:rsidRPr="002A5F14">
        <w:rPr>
          <w:bCs/>
          <w:sz w:val="28"/>
          <w:szCs w:val="28"/>
          <w:lang w:eastAsia="en-US"/>
        </w:rPr>
        <w:t xml:space="preserve"> ребенка</w:t>
      </w:r>
      <w:r w:rsidRPr="002A5F14">
        <w:rPr>
          <w:sz w:val="28"/>
          <w:szCs w:val="28"/>
          <w:lang w:eastAsia="en-US"/>
        </w:rPr>
        <w:t>;</w:t>
      </w:r>
    </w:p>
    <w:p w14:paraId="4FAA6E50" w14:textId="77777777" w:rsidR="002A5F14" w:rsidRPr="002A5F14" w:rsidRDefault="002A5F14" w:rsidP="002A5F1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2A5F14">
        <w:rPr>
          <w:bCs/>
          <w:i/>
          <w:sz w:val="28"/>
          <w:szCs w:val="28"/>
          <w:lang w:eastAsia="en-US"/>
        </w:rPr>
        <w:t>личностно-развивающий и гуманистический характер взаимодействия</w:t>
      </w:r>
      <w:r w:rsidRPr="002A5F14">
        <w:rPr>
          <w:bCs/>
          <w:sz w:val="28"/>
          <w:szCs w:val="28"/>
          <w:lang w:eastAsia="en-US"/>
        </w:rPr>
        <w:t xml:space="preserve"> взрослых и родителей (законных представителей), педагогических и иных работников учреждения) и обучающихся;</w:t>
      </w:r>
    </w:p>
    <w:p w14:paraId="5856DB23" w14:textId="77777777" w:rsidR="002A5F14" w:rsidRPr="002A5F14" w:rsidRDefault="002A5F14" w:rsidP="002A5F1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2A5F14">
        <w:rPr>
          <w:bCs/>
          <w:i/>
          <w:sz w:val="28"/>
          <w:szCs w:val="28"/>
          <w:lang w:eastAsia="en-US"/>
        </w:rPr>
        <w:t>содействие и сотрудничество обучающихся и педагогических работников</w:t>
      </w:r>
      <w:r w:rsidRPr="002A5F14">
        <w:rPr>
          <w:bCs/>
          <w:sz w:val="28"/>
          <w:szCs w:val="28"/>
          <w:lang w:eastAsia="en-US"/>
        </w:rPr>
        <w:t xml:space="preserve">, </w:t>
      </w:r>
      <w:r w:rsidRPr="002A5F14">
        <w:rPr>
          <w:bCs/>
          <w:i/>
          <w:sz w:val="28"/>
          <w:szCs w:val="28"/>
          <w:lang w:eastAsia="en-US"/>
        </w:rPr>
        <w:t>признание ребенка полноценным участником (субъектом) образовательных отношений</w:t>
      </w:r>
      <w:r w:rsidRPr="002A5F14">
        <w:rPr>
          <w:bCs/>
          <w:sz w:val="28"/>
          <w:szCs w:val="28"/>
          <w:lang w:eastAsia="en-US"/>
        </w:rPr>
        <w:t>;</w:t>
      </w:r>
    </w:p>
    <w:p w14:paraId="1721B305" w14:textId="77777777" w:rsidR="002A5F14" w:rsidRPr="002A5F14" w:rsidRDefault="002A5F14" w:rsidP="002A5F1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2A5F14">
        <w:rPr>
          <w:bCs/>
          <w:i/>
          <w:sz w:val="28"/>
          <w:szCs w:val="28"/>
          <w:lang w:eastAsia="en-US"/>
        </w:rPr>
        <w:t>сотрудничество учреждения с семьей</w:t>
      </w:r>
      <w:r w:rsidRPr="002A5F14">
        <w:rPr>
          <w:bCs/>
          <w:sz w:val="28"/>
          <w:szCs w:val="28"/>
          <w:lang w:eastAsia="en-US"/>
        </w:rPr>
        <w:t>;</w:t>
      </w:r>
    </w:p>
    <w:p w14:paraId="02DD907A" w14:textId="77777777" w:rsidR="002A5F14" w:rsidRPr="002A5F14" w:rsidRDefault="002A5F14" w:rsidP="002A5F1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2A5F14">
        <w:rPr>
          <w:bCs/>
          <w:i/>
          <w:sz w:val="28"/>
          <w:szCs w:val="28"/>
          <w:lang w:eastAsia="en-US"/>
        </w:rPr>
        <w:t xml:space="preserve">возрастная адекватность </w:t>
      </w:r>
      <w:r w:rsidRPr="002A5F14">
        <w:rPr>
          <w:i/>
          <w:sz w:val="28"/>
          <w:szCs w:val="28"/>
          <w:lang w:eastAsia="en-US"/>
        </w:rPr>
        <w:t>образования.</w:t>
      </w:r>
      <w:r w:rsidRPr="002A5F14">
        <w:rPr>
          <w:sz w:val="28"/>
          <w:szCs w:val="28"/>
          <w:lang w:eastAsia="en-US"/>
        </w:rPr>
        <w:t xml:space="preserve"> Данный принцип предполагает подбор педагогом содержания и методов дошкольного образования в соответствии с возрастными особенностями обучающихся. </w:t>
      </w:r>
    </w:p>
    <w:p w14:paraId="08FC3AA4" w14:textId="77777777" w:rsidR="002A5F14" w:rsidRPr="002A5F14" w:rsidRDefault="002A5F14" w:rsidP="002A5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  <w:i/>
          <w:iCs/>
          <w:sz w:val="28"/>
          <w:szCs w:val="28"/>
        </w:rPr>
      </w:pPr>
      <w:r w:rsidRPr="002A5F14">
        <w:rPr>
          <w:bCs/>
          <w:i/>
          <w:iCs/>
          <w:sz w:val="28"/>
          <w:szCs w:val="28"/>
        </w:rPr>
        <w:t>Специфические принципы и подходы к формированию Программы:</w:t>
      </w:r>
    </w:p>
    <w:p w14:paraId="4F626066" w14:textId="77777777" w:rsidR="002A5F14" w:rsidRPr="002A5F14" w:rsidRDefault="002A5F14" w:rsidP="002A5F14">
      <w:pPr>
        <w:ind w:firstLine="567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1. 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обучающихся с НОДА.</w:t>
      </w:r>
    </w:p>
    <w:p w14:paraId="0C190A15" w14:textId="77777777" w:rsidR="002A5F14" w:rsidRPr="002A5F14" w:rsidRDefault="002A5F14" w:rsidP="002A5F14">
      <w:pPr>
        <w:ind w:firstLine="567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2. Индивидуализация образовательных программ дошкольного образования обучающихся с НОДА.</w:t>
      </w:r>
    </w:p>
    <w:p w14:paraId="37A47470" w14:textId="77777777" w:rsidR="002A5F14" w:rsidRPr="002A5F14" w:rsidRDefault="002A5F14" w:rsidP="002A5F14">
      <w:pPr>
        <w:ind w:firstLine="567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3. Развивающее вариативное образование.</w:t>
      </w:r>
    </w:p>
    <w:p w14:paraId="3B13B7FE" w14:textId="77777777" w:rsidR="002A5F14" w:rsidRPr="002A5F14" w:rsidRDefault="002A5F14" w:rsidP="002A5F14">
      <w:pPr>
        <w:ind w:firstLine="567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4. Полнота содержания и интеграция отдельных образовательных областей.</w:t>
      </w:r>
    </w:p>
    <w:p w14:paraId="7E8653CD" w14:textId="77777777" w:rsidR="002A5F14" w:rsidRPr="002A5F14" w:rsidRDefault="002A5F14" w:rsidP="002A5F14">
      <w:pPr>
        <w:ind w:firstLine="567"/>
        <w:jc w:val="both"/>
      </w:pPr>
      <w:r w:rsidRPr="002A5F14">
        <w:rPr>
          <w:color w:val="000000"/>
          <w:sz w:val="28"/>
          <w:szCs w:val="28"/>
        </w:rPr>
        <w:t>5. Инвариантность ценностей и целей при вариативности средств реализации и достижения целей Программы.</w:t>
      </w:r>
    </w:p>
    <w:p w14:paraId="0249D916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A5F14">
        <w:rPr>
          <w:rFonts w:eastAsia="Calibri"/>
          <w:i/>
          <w:color w:val="000000"/>
          <w:sz w:val="28"/>
          <w:szCs w:val="28"/>
          <w:lang w:eastAsia="en-US"/>
        </w:rPr>
        <w:t>Подходы к построению Программы</w:t>
      </w:r>
    </w:p>
    <w:p w14:paraId="6619CCF9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5F14">
        <w:rPr>
          <w:rFonts w:eastAsia="Calibri"/>
          <w:color w:val="000000"/>
          <w:sz w:val="28"/>
          <w:szCs w:val="28"/>
          <w:lang w:eastAsia="en-US"/>
        </w:rPr>
        <w:t>На первый план выдвинута развивающая функция образования, обеспечивающая становление личности ребенка и ориентирующая педагога на его индивидуальные особенности.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 с учетом индивидуальных возможностей, и способностей воспитанников.</w:t>
      </w:r>
    </w:p>
    <w:p w14:paraId="06D95E34" w14:textId="77777777" w:rsidR="002A5F14" w:rsidRPr="002A5F14" w:rsidRDefault="002A5F14" w:rsidP="002A5F14">
      <w:pPr>
        <w:jc w:val="center"/>
        <w:rPr>
          <w:i/>
          <w:iCs/>
          <w:sz w:val="28"/>
          <w:szCs w:val="28"/>
          <w:lang w:eastAsia="en-US"/>
        </w:rPr>
      </w:pPr>
    </w:p>
    <w:p w14:paraId="5BFFB107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center"/>
        <w:rPr>
          <w:i/>
          <w:iCs/>
          <w:color w:val="000000"/>
          <w:sz w:val="28"/>
          <w:szCs w:val="28"/>
        </w:rPr>
      </w:pPr>
      <w:r w:rsidRPr="002A5F14">
        <w:rPr>
          <w:i/>
          <w:iCs/>
          <w:color w:val="000000"/>
          <w:sz w:val="28"/>
          <w:szCs w:val="28"/>
        </w:rPr>
        <w:t xml:space="preserve">Целевые ориентиры на этапе завершения освоения Программы </w:t>
      </w:r>
    </w:p>
    <w:p w14:paraId="7B3745F6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center"/>
        <w:rPr>
          <w:i/>
          <w:iCs/>
          <w:color w:val="000000"/>
          <w:sz w:val="28"/>
          <w:szCs w:val="28"/>
        </w:rPr>
      </w:pPr>
      <w:r w:rsidRPr="002A5F14">
        <w:rPr>
          <w:i/>
          <w:iCs/>
          <w:color w:val="000000"/>
          <w:sz w:val="28"/>
          <w:szCs w:val="28"/>
        </w:rPr>
        <w:t>к семи - восьми годам ребенок:</w:t>
      </w:r>
    </w:p>
    <w:p w14:paraId="1283E834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1) обладает сформированной мотивацией к обучению по образовательным программам начального общего, основного общего, среднего общего образования обучению;</w:t>
      </w:r>
    </w:p>
    <w:p w14:paraId="696FD3DA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2) усваивает значения новых слов на основе знаний о предметах и явлениях окружающего мира;</w:t>
      </w:r>
    </w:p>
    <w:p w14:paraId="021F3E8C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3) употребляет слова, обозначающие личностные характеристики, с мотивным значением, многозначные;</w:t>
      </w:r>
    </w:p>
    <w:p w14:paraId="03AF2700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4) умеет подбирать слова с противоположным и сходным значением;</w:t>
      </w:r>
    </w:p>
    <w:p w14:paraId="7177EFEF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5) умеет осмысливать образные выражения и объяснять смысл поговорок (при необходимости прибегает к помощи педагогического работника);</w:t>
      </w:r>
    </w:p>
    <w:p w14:paraId="213C98DB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6) правильно употребляет грамматические формы слова; продуктивные и непродуктивные словообразовательные модели;</w:t>
      </w:r>
    </w:p>
    <w:p w14:paraId="2CC0C9A0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7) 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14:paraId="7B03BE36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8) осуществляет слуховую и слухопроизносительную дифференциацию звуков по всем дифференциальным признакам;</w:t>
      </w:r>
    </w:p>
    <w:p w14:paraId="59A51B92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9) 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</w:p>
    <w:p w14:paraId="2E1F96EB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10) 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14:paraId="0CED77E9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11) правильно произносит звуки (в соответствии с онтогенезом);</w:t>
      </w:r>
    </w:p>
    <w:p w14:paraId="0D1DE483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12) владеет доступными видами продуктивной деятельности, проявляет инициативу и самостоятельность в разных видах деятельности;</w:t>
      </w:r>
    </w:p>
    <w:p w14:paraId="4ED43847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13) выбирает род занятий, участников по совместной деятельности, избирательно и устойчиво взаимодействует с детьми;</w:t>
      </w:r>
    </w:p>
    <w:p w14:paraId="3E7FC898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14) участвует в коллективном создании замысла в игре и на занятиях;</w:t>
      </w:r>
    </w:p>
    <w:p w14:paraId="473F5007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15) передает как можно более точное сообщение другому, проявляя внимание к собеседнику;</w:t>
      </w:r>
    </w:p>
    <w:p w14:paraId="62EDEA18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16) 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14:paraId="5C3A747B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17) отстаивает усвоенные нормы и правила перед ровесниками и педагогическим работником, стремится к самостоятельности, проявляет относительную независимость от педагогического работника;</w:t>
      </w:r>
    </w:p>
    <w:p w14:paraId="499383C0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18) 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мультфильмами;</w:t>
      </w:r>
    </w:p>
    <w:p w14:paraId="3B323A43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19) 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</w:t>
      </w:r>
    </w:p>
    <w:p w14:paraId="10F1EA32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20)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14:paraId="2BB22914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21) владеет элементарными математическими представлениями: количество в пределах десяти, знает цифры 0, 1 - 9 в правильном и зеркальном (перевернутом) изображении, среди наложенных друг на друга изображений, соотносит их с количеством предметов, решает простые арифметические задачи устно, используя при необходимости в качестве счетного материала символические изображения;</w:t>
      </w:r>
    </w:p>
    <w:p w14:paraId="6CDE9E7C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22) определяет времена года, части суток;</w:t>
      </w:r>
    </w:p>
    <w:p w14:paraId="3372DA0F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23) самостоятельно получает новую информацию (задает вопросы, экспериментирует);</w:t>
      </w:r>
    </w:p>
    <w:p w14:paraId="58243136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24) 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обучающихся;</w:t>
      </w:r>
    </w:p>
    <w:p w14:paraId="7F80D48E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25) выполняет речевые действия в соответствии с планом повествования, составляет рассказы по сюжетным картинкам и по серии сюжетных картинок, используя графические схемы, наглядные опоры;</w:t>
      </w:r>
    </w:p>
    <w:p w14:paraId="0C675A07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26) отражает в речи собственные впечатления, представления, события своей жизни, составляет с помощью педагогического работника небольшие сообщения, рассказы "из личного опыта";</w:t>
      </w:r>
    </w:p>
    <w:p w14:paraId="73F57D8E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27) владеет языковыми операции, обеспечивающими овладение грамотой;</w:t>
      </w:r>
    </w:p>
    <w:p w14:paraId="2BDEA793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28) стремится к использованию различных средств и материалов в процессе изобразительной деятельности;</w:t>
      </w:r>
    </w:p>
    <w:p w14:paraId="17CF76F7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29) имеет элементарные представления о видах искусства, понимает доступные произведения искусства (картины, иллюстрации к сказкам и рассказам, народная игрушка: семеновская матрешка, дымковская и богородская игрушка, воспринимает музыку, художественную литературу, фольклор;</w:t>
      </w:r>
    </w:p>
    <w:p w14:paraId="0D139CED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30) проявляет интерес к произведениям народной, классической и современной музыки, к музыкальным инструментам;</w:t>
      </w:r>
    </w:p>
    <w:p w14:paraId="4477F69B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31) сопереживает персонажам художественных произведений;</w:t>
      </w:r>
    </w:p>
    <w:p w14:paraId="493C6F3A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32) выполняет доступные движения и упражнения по словесной инструкции педагогических работников;</w:t>
      </w:r>
    </w:p>
    <w:p w14:paraId="2E83D286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33) знает и подчиняется правилам игр, игр с элементами спорта;</w:t>
      </w:r>
    </w:p>
    <w:p w14:paraId="123018FA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34) владеет элементарными нормами и правилами здорового образа жизни (в питании, двигательном режиме, закаливании, при формировании полезных привычек).</w:t>
      </w:r>
    </w:p>
    <w:p w14:paraId="5A3AEE6F" w14:textId="77777777" w:rsidR="002A5F14" w:rsidRPr="002A5F14" w:rsidRDefault="002A5F14" w:rsidP="002A5F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Темпы двигательного развития могут существенно варьировать в зависимости от тяжести двигательных нарушений и динамических изменений в ходе лечения. Речевое и познавательное развитие обучающихся с НОДА тесно связаны с их двигательным развитием. У обучающихся с тяжелой двигательной патологией может задерживаться темп познавательного и речевого развития.</w:t>
      </w:r>
    </w:p>
    <w:p w14:paraId="21D9FA55" w14:textId="77777777" w:rsidR="002A5F14" w:rsidRPr="002A5F14" w:rsidRDefault="002A5F14" w:rsidP="002A5F14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>Содержание программы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музыкой, детской литературой и родным языком, миром природы, предметным и социальным миром, игровой, гигиенической, бытовой и двигательной культурой. Такое широкое культурнообразовательное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 на разных ступенях дошкольного детства.</w:t>
      </w:r>
    </w:p>
    <w:p w14:paraId="426558D5" w14:textId="77777777" w:rsidR="002A5F14" w:rsidRPr="002A5F14" w:rsidRDefault="002A5F14" w:rsidP="002A5F14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 w:rsidRPr="002A5F14">
        <w:rPr>
          <w:color w:val="000000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14:paraId="450DC7EF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A5F14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«Социально-коммуникативное развитие»</w:t>
      </w:r>
    </w:p>
    <w:p w14:paraId="3CBBEC86" w14:textId="77777777" w:rsidR="002A5F14" w:rsidRPr="002A5F14" w:rsidRDefault="002A5F14" w:rsidP="002A5F14">
      <w:pPr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5F14">
        <w:rPr>
          <w:rFonts w:eastAsia="Calibri"/>
          <w:color w:val="000000"/>
          <w:sz w:val="28"/>
          <w:szCs w:val="28"/>
          <w:lang w:eastAsia="en-US"/>
        </w:rPr>
        <w:t xml:space="preserve"> направлена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ДОУ;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106D9C36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A5F14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«Познавательное развитие»</w:t>
      </w:r>
    </w:p>
    <w:p w14:paraId="580E7AB0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5F14">
        <w:rPr>
          <w:rFonts w:eastAsia="Calibri"/>
          <w:color w:val="000000"/>
          <w:sz w:val="28"/>
          <w:szCs w:val="28"/>
          <w:lang w:eastAsia="en-US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 об особенностях ее природы, многообразии стран и народов мира.</w:t>
      </w:r>
    </w:p>
    <w:p w14:paraId="3E859F2F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A5F14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«Речевое развитие»</w:t>
      </w:r>
    </w:p>
    <w:p w14:paraId="2738A179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5F14">
        <w:rPr>
          <w:rFonts w:eastAsia="Calibri"/>
          <w:color w:val="000000"/>
          <w:sz w:val="28"/>
          <w:szCs w:val="28"/>
          <w:lang w:eastAsia="en-US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429758CD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A5F14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«Художественно-эстетическое развитие»</w:t>
      </w:r>
    </w:p>
    <w:p w14:paraId="43369301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5F14">
        <w:rPr>
          <w:rFonts w:eastAsia="Calibri"/>
          <w:color w:val="000000"/>
          <w:sz w:val="28"/>
          <w:szCs w:val="28"/>
          <w:lang w:eastAsia="en-US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14:paraId="1FB261BC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2A5F14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«Физическое развитие»</w:t>
      </w:r>
    </w:p>
    <w:p w14:paraId="195C3102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5F14">
        <w:rPr>
          <w:rFonts w:eastAsia="Calibri"/>
          <w:color w:val="000000"/>
          <w:sz w:val="28"/>
          <w:szCs w:val="28"/>
          <w:lang w:eastAsia="en-US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00D0C6B0" w14:textId="77777777" w:rsidR="002A5F14" w:rsidRPr="002A5F14" w:rsidRDefault="002A5F14" w:rsidP="002A5F14">
      <w:pPr>
        <w:spacing w:line="259" w:lineRule="auto"/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>Основой Программы является создание оптимальных условий для коррекционной и образовательной работы и всестороннего гармоничного развития детей с НОДА. Это достигается за счет создания комплекса коррекционно-развивающей и образовательной деятельности в группе с учетом особенностей психофизического развития детей данного контингента.</w:t>
      </w:r>
    </w:p>
    <w:p w14:paraId="646300D0" w14:textId="77777777" w:rsidR="002A5F14" w:rsidRPr="002A5F14" w:rsidRDefault="002A5F14" w:rsidP="002A5F14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>Основной формой работы во всех пяти образовательных областях Программы является игровая деятельность, основная форма деятельности дошкольников. Все коррекционно-развивающие индивидуальные, подгрупповые, групповые, интегрированные занятия в соответствии с Программой носят игровой характер, насыщены разнообразными играми и развивающими игровыми упражнениями и ни в коей мере не дублируют школьных форм обучения. 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специалистов педагогического профиля и семей воспитанников.</w:t>
      </w:r>
    </w:p>
    <w:p w14:paraId="45231237" w14:textId="77777777" w:rsidR="002A5F14" w:rsidRPr="002A5F14" w:rsidRDefault="002A5F14" w:rsidP="002A5F1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 xml:space="preserve">В программе представлена рабочая программа воспитания. </w:t>
      </w:r>
    </w:p>
    <w:p w14:paraId="6D7EA770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i/>
          <w:iCs/>
          <w:color w:val="000000"/>
          <w:sz w:val="28"/>
          <w:szCs w:val="28"/>
          <w:lang w:eastAsia="en-US"/>
        </w:rPr>
        <w:t>Цель Программы воспитания</w:t>
      </w:r>
      <w:r w:rsidRPr="002A5F14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2A5F14">
        <w:rPr>
          <w:color w:val="000000"/>
          <w:sz w:val="28"/>
          <w:szCs w:val="28"/>
          <w:lang w:eastAsia="en-US"/>
        </w:rPr>
        <w:t xml:space="preserve">– личностное развитие дошкольников с НОДА и создание условий для их позитивной социализации на основе базовых ценностей российского общества через: </w:t>
      </w:r>
    </w:p>
    <w:p w14:paraId="2EEA5D43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color w:val="000000"/>
          <w:sz w:val="28"/>
          <w:szCs w:val="28"/>
          <w:lang w:eastAsia="en-US"/>
        </w:rPr>
        <w:t xml:space="preserve">1) формирование ценностного отношения к окружающему миру, другим людям, себе; </w:t>
      </w:r>
    </w:p>
    <w:p w14:paraId="7008AAA1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color w:val="000000"/>
          <w:sz w:val="28"/>
          <w:szCs w:val="28"/>
          <w:lang w:eastAsia="en-US"/>
        </w:rPr>
        <w:t xml:space="preserve">2) овладение первичными представлениями о базовых ценностях, а также выработанных обществом нормах и правилах поведения; </w:t>
      </w:r>
    </w:p>
    <w:p w14:paraId="1786D3C8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color w:val="000000"/>
          <w:sz w:val="28"/>
          <w:szCs w:val="28"/>
          <w:lang w:eastAsia="en-US"/>
        </w:rPr>
        <w:t xml:space="preserve"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14:paraId="2A776BB6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bCs/>
          <w:i/>
          <w:iCs/>
          <w:color w:val="000000"/>
          <w:sz w:val="28"/>
          <w:szCs w:val="28"/>
          <w:lang w:eastAsia="en-US"/>
        </w:rPr>
      </w:pPr>
      <w:r w:rsidRPr="002A5F14">
        <w:rPr>
          <w:bCs/>
          <w:i/>
          <w:iCs/>
          <w:color w:val="000000"/>
          <w:sz w:val="28"/>
          <w:szCs w:val="28"/>
          <w:lang w:eastAsia="en-US"/>
        </w:rPr>
        <w:t>Задачи:</w:t>
      </w:r>
    </w:p>
    <w:p w14:paraId="426BE69B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color w:val="000000"/>
          <w:sz w:val="28"/>
          <w:szCs w:val="28"/>
          <w:lang w:eastAsia="en-US"/>
        </w:rPr>
        <w:t>- формирование общей культуры личности детей с НОДА;</w:t>
      </w:r>
    </w:p>
    <w:p w14:paraId="407A98B5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color w:val="000000"/>
          <w:sz w:val="28"/>
          <w:szCs w:val="28"/>
          <w:lang w:eastAsia="en-US"/>
        </w:rPr>
        <w:t>- воспитание гражданственности, уважения к правам и свободам человека, любви к окружающей природе, Родине, семье;</w:t>
      </w:r>
    </w:p>
    <w:p w14:paraId="3A412DC6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color w:val="000000"/>
          <w:sz w:val="28"/>
          <w:szCs w:val="28"/>
          <w:lang w:eastAsia="en-US"/>
        </w:rPr>
        <w:t>- взаимодействие со всеми участниками образовательных отношений с целью обеспечения полноценного развития воспитанников;</w:t>
      </w:r>
    </w:p>
    <w:p w14:paraId="7185CC7C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color w:val="000000"/>
          <w:sz w:val="28"/>
          <w:szCs w:val="28"/>
          <w:lang w:eastAsia="en-US"/>
        </w:rPr>
        <w:t>- обеспечение усвоения детьми норм и правил поведения и выработка навыков правильного поведения в обществе;</w:t>
      </w:r>
    </w:p>
    <w:p w14:paraId="35029CCB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color w:val="000000"/>
          <w:sz w:val="28"/>
          <w:szCs w:val="28"/>
          <w:lang w:eastAsia="en-US"/>
        </w:rPr>
        <w:t>- обеспечение возможностей для развития познавательной активности, любознательности, стремления к самостоятельному познанию и размышлению, развитию речи и умственных способностей;</w:t>
      </w:r>
    </w:p>
    <w:p w14:paraId="4045F961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color w:val="000000"/>
          <w:sz w:val="28"/>
          <w:szCs w:val="28"/>
          <w:lang w:eastAsia="en-US"/>
        </w:rPr>
        <w:t>- развитие у детей потребности в укреплении здоровья, развитие их физических способностей;</w:t>
      </w:r>
    </w:p>
    <w:p w14:paraId="577CCBB7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color w:val="000000"/>
          <w:sz w:val="28"/>
          <w:szCs w:val="28"/>
          <w:lang w:eastAsia="en-US"/>
        </w:rPr>
        <w:t>- целенаправленное формирование у детей трудолюбия, уважения к людям труда, позитивного отношения к труду, развитие трудовых действий и навыков;</w:t>
      </w:r>
    </w:p>
    <w:p w14:paraId="699FFE46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2A5F14">
        <w:rPr>
          <w:color w:val="000000"/>
          <w:sz w:val="28"/>
          <w:szCs w:val="28"/>
          <w:lang w:eastAsia="en-US"/>
        </w:rPr>
        <w:t>- развитие способностей детей к восприятию, пониманию прекрасного в природе, жизни и искусстве, поддержка стремления к созданию прекрасного;</w:t>
      </w:r>
    </w:p>
    <w:p w14:paraId="39EAB89E" w14:textId="77777777" w:rsidR="002A5F14" w:rsidRPr="002A5F14" w:rsidRDefault="002A5F14" w:rsidP="002A5F1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2A5F14">
        <w:rPr>
          <w:bCs/>
          <w:color w:val="000000"/>
          <w:sz w:val="28"/>
          <w:szCs w:val="28"/>
          <w:lang w:eastAsia="en-US"/>
        </w:rPr>
        <w:t>- воспитание эмоциональной отзывчивости, способности к сопереживанию, готовности к проявлению гуманного отношения.</w:t>
      </w:r>
    </w:p>
    <w:p w14:paraId="7CB96288" w14:textId="77777777" w:rsidR="002A5F14" w:rsidRPr="002A5F14" w:rsidRDefault="002A5F14" w:rsidP="002A5F1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>В программе воспитания представлен календарный план воспитательной работы по направлениям: патриотическое, социальное, познавательное, физическое и оздоровительное, трудовое и этико-эстетическое.</w:t>
      </w:r>
    </w:p>
    <w:p w14:paraId="6F05F324" w14:textId="77777777" w:rsidR="002A5F14" w:rsidRPr="002A5F14" w:rsidRDefault="002A5F14" w:rsidP="002A5F1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>Одним из важных принципов технологии реализации программы является совместное с родителями воспитание и развитие дошкольников, вовлечение родителей в 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14:paraId="524D901B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>В основу совместной деятельности семьи и дошкольного учреждения заложены следующие принципы:</w:t>
      </w:r>
    </w:p>
    <w:p w14:paraId="049E4889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>- единый подход к процессу воспитания ребёнка;</w:t>
      </w:r>
    </w:p>
    <w:p w14:paraId="47515263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>- открытость дошкольного учреждения для родителей;</w:t>
      </w:r>
    </w:p>
    <w:p w14:paraId="15D276A9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>- взаимное доверие во взаимоотношениях педагогов и родителей;</w:t>
      </w:r>
    </w:p>
    <w:p w14:paraId="461EEAF0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>- уважение и доброжелательность друг к другу;</w:t>
      </w:r>
    </w:p>
    <w:p w14:paraId="2B27E636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>- дифференцированный подход к каждой семье;</w:t>
      </w:r>
    </w:p>
    <w:p w14:paraId="34B7641C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2A5F14">
        <w:rPr>
          <w:rFonts w:eastAsia="Calibri"/>
          <w:i/>
          <w:sz w:val="28"/>
          <w:szCs w:val="28"/>
          <w:lang w:eastAsia="en-US"/>
        </w:rPr>
        <w:t>Направления взаимодействия педагога с родителями:</w:t>
      </w:r>
    </w:p>
    <w:p w14:paraId="7A884C60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>- педагогический мониторинг;</w:t>
      </w:r>
    </w:p>
    <w:p w14:paraId="59E706A5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>- педагогическая поддержка;</w:t>
      </w:r>
    </w:p>
    <w:p w14:paraId="0EF6C6E1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5F14">
        <w:rPr>
          <w:rFonts w:eastAsia="Calibri"/>
          <w:sz w:val="28"/>
          <w:szCs w:val="28"/>
          <w:lang w:eastAsia="en-US"/>
        </w:rPr>
        <w:t>- педагогическое образование родителей;</w:t>
      </w:r>
    </w:p>
    <w:p w14:paraId="2C385E89" w14:textId="77777777" w:rsidR="002A5F14" w:rsidRPr="002A5F14" w:rsidRDefault="002A5F14" w:rsidP="002A5F14">
      <w:pPr>
        <w:ind w:firstLine="567"/>
        <w:jc w:val="both"/>
        <w:rPr>
          <w:rFonts w:eastAsia="Calibri"/>
          <w:b/>
          <w:color w:val="000000"/>
          <w:sz w:val="28"/>
          <w:szCs w:val="28"/>
        </w:rPr>
      </w:pPr>
      <w:r w:rsidRPr="002A5F14">
        <w:rPr>
          <w:rFonts w:eastAsia="Calibri"/>
          <w:sz w:val="28"/>
          <w:szCs w:val="28"/>
          <w:lang w:eastAsia="en-US"/>
        </w:rPr>
        <w:t>- совместная деятельность педагогов и родителей.</w:t>
      </w:r>
    </w:p>
    <w:p w14:paraId="098F7B79" w14:textId="77777777" w:rsidR="002A5F14" w:rsidRPr="002A5F14" w:rsidRDefault="002A5F14" w:rsidP="002A5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A5F14">
        <w:rPr>
          <w:sz w:val="28"/>
          <w:szCs w:val="28"/>
        </w:rPr>
        <w:t>Формы организации психолого-педагогической помощи семье:</w:t>
      </w:r>
    </w:p>
    <w:p w14:paraId="6080924B" w14:textId="77777777" w:rsidR="002A5F14" w:rsidRPr="002A5F14" w:rsidRDefault="002A5F14" w:rsidP="002A5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A5F14">
        <w:rPr>
          <w:sz w:val="28"/>
          <w:szCs w:val="28"/>
        </w:rPr>
        <w:t xml:space="preserve">а) </w:t>
      </w:r>
      <w:r w:rsidRPr="002A5F14">
        <w:rPr>
          <w:i/>
          <w:sz w:val="28"/>
          <w:szCs w:val="28"/>
        </w:rPr>
        <w:t>коллективные формы взаимодействия</w:t>
      </w:r>
      <w:r w:rsidRPr="002A5F14">
        <w:rPr>
          <w:sz w:val="28"/>
          <w:szCs w:val="28"/>
        </w:rPr>
        <w:t xml:space="preserve">: общие родительские собрания, групповые родительские собрания, тематические занятия родительском клубе. </w:t>
      </w:r>
    </w:p>
    <w:p w14:paraId="3F793012" w14:textId="77777777" w:rsidR="002A5F14" w:rsidRPr="002A5F14" w:rsidRDefault="002A5F14" w:rsidP="002A5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A5F14">
        <w:rPr>
          <w:color w:val="000000"/>
          <w:sz w:val="28"/>
          <w:szCs w:val="28"/>
        </w:rPr>
        <w:t xml:space="preserve">б) </w:t>
      </w:r>
      <w:r w:rsidRPr="002A5F14">
        <w:rPr>
          <w:i/>
          <w:color w:val="000000"/>
          <w:sz w:val="28"/>
          <w:szCs w:val="28"/>
        </w:rPr>
        <w:t>индивидуальные формы работы</w:t>
      </w:r>
      <w:r w:rsidRPr="002A5F14">
        <w:rPr>
          <w:color w:val="000000"/>
          <w:sz w:val="28"/>
          <w:szCs w:val="28"/>
        </w:rPr>
        <w:t>: а</w:t>
      </w:r>
      <w:r w:rsidRPr="002A5F14">
        <w:rPr>
          <w:sz w:val="28"/>
          <w:szCs w:val="28"/>
        </w:rPr>
        <w:t xml:space="preserve">нкетирование и опросы, беседы и консультации специалистов, родительский час. </w:t>
      </w:r>
    </w:p>
    <w:p w14:paraId="273600CD" w14:textId="77777777" w:rsidR="002A5F14" w:rsidRPr="002A5F14" w:rsidRDefault="002A5F14" w:rsidP="002A5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A5F14">
        <w:rPr>
          <w:sz w:val="28"/>
          <w:szCs w:val="28"/>
        </w:rPr>
        <w:t xml:space="preserve">в) </w:t>
      </w:r>
      <w:r w:rsidRPr="002A5F14">
        <w:rPr>
          <w:i/>
          <w:sz w:val="28"/>
          <w:szCs w:val="28"/>
        </w:rPr>
        <w:t>формы наглядного информационного обеспечения</w:t>
      </w:r>
      <w:r w:rsidRPr="002A5F14">
        <w:rPr>
          <w:sz w:val="28"/>
          <w:szCs w:val="28"/>
        </w:rPr>
        <w:t xml:space="preserve">: информационные стенды и тематические выставки, выставки детских работ. </w:t>
      </w:r>
    </w:p>
    <w:p w14:paraId="5DC97F47" w14:textId="77777777" w:rsidR="002A5F14" w:rsidRPr="002A5F14" w:rsidRDefault="002A5F14" w:rsidP="002A5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A5F14">
        <w:rPr>
          <w:sz w:val="28"/>
          <w:szCs w:val="28"/>
        </w:rPr>
        <w:t xml:space="preserve">г) </w:t>
      </w:r>
      <w:r w:rsidRPr="002A5F14">
        <w:rPr>
          <w:i/>
          <w:sz w:val="28"/>
          <w:szCs w:val="28"/>
        </w:rPr>
        <w:t>открытые занятия специалистов и воспитателей</w:t>
      </w:r>
      <w:r w:rsidRPr="002A5F14">
        <w:rPr>
          <w:sz w:val="28"/>
          <w:szCs w:val="28"/>
        </w:rPr>
        <w:t>:</w:t>
      </w:r>
    </w:p>
    <w:p w14:paraId="1624B996" w14:textId="77777777" w:rsidR="002A5F14" w:rsidRPr="002A5F14" w:rsidRDefault="002A5F14" w:rsidP="002A5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A5F14">
        <w:rPr>
          <w:sz w:val="28"/>
          <w:szCs w:val="28"/>
        </w:rPr>
        <w:t xml:space="preserve">д) </w:t>
      </w:r>
      <w:r w:rsidRPr="002A5F14">
        <w:rPr>
          <w:i/>
          <w:sz w:val="28"/>
          <w:szCs w:val="28"/>
        </w:rPr>
        <w:t>совместные и семейные проекты различной направленности</w:t>
      </w:r>
      <w:r w:rsidRPr="002A5F14">
        <w:rPr>
          <w:sz w:val="28"/>
          <w:szCs w:val="28"/>
        </w:rPr>
        <w:t xml:space="preserve">. </w:t>
      </w:r>
    </w:p>
    <w:p w14:paraId="19F06D76" w14:textId="77777777" w:rsidR="002A5F14" w:rsidRPr="002A5F14" w:rsidRDefault="002A5F14" w:rsidP="002A5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A5F14">
        <w:rPr>
          <w:sz w:val="28"/>
          <w:szCs w:val="28"/>
        </w:rPr>
        <w:t xml:space="preserve">е) </w:t>
      </w:r>
      <w:r w:rsidRPr="002A5F14">
        <w:rPr>
          <w:i/>
          <w:sz w:val="28"/>
          <w:szCs w:val="28"/>
        </w:rPr>
        <w:t>опосредованное интернет-общение</w:t>
      </w:r>
      <w:r w:rsidRPr="002A5F14">
        <w:rPr>
          <w:sz w:val="28"/>
          <w:szCs w:val="28"/>
        </w:rPr>
        <w:t xml:space="preserve">. </w:t>
      </w:r>
    </w:p>
    <w:p w14:paraId="37A403A9" w14:textId="77777777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5F14">
        <w:rPr>
          <w:rFonts w:eastAsia="Calibri"/>
          <w:color w:val="000000"/>
          <w:sz w:val="28"/>
          <w:szCs w:val="28"/>
          <w:lang w:eastAsia="en-US"/>
        </w:rPr>
        <w:t xml:space="preserve">Совместная деятельность в разнообразных традиционных и инновационных формах (семейные гостиные, фестивали, семейные клубы, студии, праздники (в том числе семейные), прогулки, экскурсии, проектная деятельность, семейный театр). В этих формах совместной деятельности заложены возможности коррекции поведения родителей и педагогов, воспитания у них бережного отношения к детскому творчеству. </w:t>
      </w:r>
    </w:p>
    <w:p w14:paraId="2A2D4249" w14:textId="405CAAD4" w:rsidR="002A5F14" w:rsidRPr="002A5F14" w:rsidRDefault="002A5F14" w:rsidP="002A5F1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5F14">
        <w:rPr>
          <w:rFonts w:eastAsia="Calibri"/>
          <w:color w:val="000000"/>
          <w:sz w:val="28"/>
          <w:szCs w:val="28"/>
          <w:lang w:eastAsia="en-US"/>
        </w:rPr>
        <w:t>В программе в каждом разделе представлена часть, формируемая участниками образовательных отношений. В МБДОУ Детский сад № 112 реализуются программы «Наш родной край», «Неболе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2A5F14">
        <w:rPr>
          <w:rFonts w:eastAsia="Calibri"/>
          <w:color w:val="000000"/>
          <w:sz w:val="28"/>
          <w:szCs w:val="28"/>
          <w:lang w:eastAsia="en-US"/>
        </w:rPr>
        <w:t>ка».</w:t>
      </w:r>
    </w:p>
    <w:p w14:paraId="2554C6D5" w14:textId="77777777" w:rsidR="002A5F14" w:rsidRPr="002A5F14" w:rsidRDefault="002A5F14" w:rsidP="002A5F14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2A5F14">
        <w:rPr>
          <w:sz w:val="28"/>
          <w:szCs w:val="28"/>
        </w:rPr>
        <w:t>Таким образом, целостность Программы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14:paraId="073C3E6D" w14:textId="77777777" w:rsidR="00332BCD" w:rsidRDefault="00332BCD" w:rsidP="002A5F14">
      <w:pPr>
        <w:pStyle w:val="a3"/>
        <w:ind w:firstLine="567"/>
        <w:jc w:val="both"/>
      </w:pPr>
    </w:p>
    <w:sectPr w:rsidR="0033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BCD"/>
    <w:rsid w:val="002A5F14"/>
    <w:rsid w:val="00332BCD"/>
    <w:rsid w:val="006D1CD4"/>
    <w:rsid w:val="00E54476"/>
    <w:rsid w:val="00E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E60E"/>
  <w15:chartTrackingRefBased/>
  <w15:docId w15:val="{1C64741B-71C5-4670-97F4-A448A869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6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46E4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E46E4"/>
    <w:rPr>
      <w:rFonts w:ascii="Calibri Light" w:eastAsia="Times New Roman" w:hAnsi="Calibri Light" w:cs="Times New Roman"/>
      <w:color w:val="2F5496"/>
      <w:kern w:val="0"/>
      <w:sz w:val="32"/>
      <w:szCs w:val="32"/>
      <w:lang w:eastAsia="ru-RU"/>
    </w:rPr>
  </w:style>
  <w:style w:type="paragraph" w:styleId="a3">
    <w:name w:val="No Spacing"/>
    <w:uiPriority w:val="1"/>
    <w:qFormat/>
    <w:rsid w:val="00EE46E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EE46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E4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112</dc:creator>
  <cp:keywords/>
  <dc:description/>
  <cp:lastModifiedBy>Гвоздичка 112</cp:lastModifiedBy>
  <cp:revision>4</cp:revision>
  <dcterms:created xsi:type="dcterms:W3CDTF">2023-08-28T12:06:00Z</dcterms:created>
  <dcterms:modified xsi:type="dcterms:W3CDTF">2023-08-28T12:10:00Z</dcterms:modified>
</cp:coreProperties>
</file>