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982" w:rsidRDefault="007D6982" w:rsidP="007D6982">
      <w:pPr>
        <w:shd w:val="clear" w:color="auto" w:fill="FFFFFF"/>
        <w:jc w:val="center"/>
        <w:rPr>
          <w:b/>
          <w:color w:val="0070C0"/>
          <w:sz w:val="36"/>
          <w:szCs w:val="36"/>
        </w:rPr>
      </w:pPr>
      <w:r w:rsidRPr="00067C60">
        <w:rPr>
          <w:b/>
          <w:color w:val="0070C0"/>
          <w:sz w:val="36"/>
          <w:szCs w:val="36"/>
        </w:rPr>
        <w:t>«</w:t>
      </w:r>
      <w:r>
        <w:rPr>
          <w:b/>
          <w:color w:val="0070C0"/>
          <w:sz w:val="36"/>
          <w:szCs w:val="36"/>
        </w:rPr>
        <w:t>Спортивный уголок дома</w:t>
      </w:r>
      <w:r w:rsidRPr="00067C60">
        <w:rPr>
          <w:b/>
          <w:color w:val="0070C0"/>
          <w:sz w:val="36"/>
          <w:szCs w:val="36"/>
        </w:rPr>
        <w:t>»</w:t>
      </w:r>
    </w:p>
    <w:p w:rsidR="007D6982" w:rsidRDefault="007D6982" w:rsidP="007D6982">
      <w:pPr>
        <w:shd w:val="clear" w:color="auto" w:fill="FFFFFF"/>
        <w:jc w:val="both"/>
        <w:rPr>
          <w:b/>
          <w:color w:val="0070C0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0A17B2A6" wp14:editId="4A2D395C">
            <wp:extent cx="1637414" cy="2666200"/>
            <wp:effectExtent l="38100" t="38100" r="39370" b="39370"/>
            <wp:docPr id="1" name="Рисунок 1" descr="Спорткомплексы для детей. . Разновидности, особенности выбор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порткомплексы для детей. . Разновидности, особенности выбор…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980" cy="269317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000A14">
        <w:rPr>
          <w:b/>
          <w:color w:val="0070C0"/>
          <w:sz w:val="36"/>
          <w:szCs w:val="36"/>
        </w:rPr>
        <w:t xml:space="preserve"> </w:t>
      </w:r>
      <w:r w:rsidR="00000A14">
        <w:rPr>
          <w:b/>
          <w:noProof/>
          <w:color w:val="0070C0"/>
          <w:sz w:val="36"/>
          <w:szCs w:val="36"/>
          <w:lang w:eastAsia="ru-RU"/>
        </w:rPr>
        <w:drawing>
          <wp:inline distT="0" distB="0" distL="0" distR="0" wp14:anchorId="4ECEB18F">
            <wp:extent cx="1786270" cy="2679405"/>
            <wp:effectExtent l="0" t="0" r="4445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70" cy="2679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00A14">
        <w:rPr>
          <w:b/>
          <w:color w:val="0070C0"/>
          <w:sz w:val="36"/>
          <w:szCs w:val="36"/>
        </w:rPr>
        <w:t xml:space="preserve">  </w:t>
      </w:r>
      <w:r w:rsidR="00000A14">
        <w:rPr>
          <w:b/>
          <w:noProof/>
          <w:color w:val="0070C0"/>
          <w:sz w:val="36"/>
          <w:szCs w:val="36"/>
          <w:lang w:eastAsia="ru-RU"/>
        </w:rPr>
        <w:drawing>
          <wp:inline distT="0" distB="0" distL="0" distR="0" wp14:anchorId="5703F29A">
            <wp:extent cx="1790611" cy="2690037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862" cy="26889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6982" w:rsidRDefault="007D6982" w:rsidP="007D6982">
      <w:pPr>
        <w:shd w:val="clear" w:color="auto" w:fill="FFFFFF"/>
        <w:jc w:val="both"/>
        <w:rPr>
          <w:b/>
          <w:color w:val="0070C0"/>
          <w:sz w:val="36"/>
          <w:szCs w:val="36"/>
        </w:rPr>
      </w:pPr>
    </w:p>
    <w:p w:rsidR="007D6982" w:rsidRPr="00000A14" w:rsidRDefault="007D6982" w:rsidP="007D6982">
      <w:pPr>
        <w:ind w:firstLine="708"/>
        <w:jc w:val="both"/>
        <w:rPr>
          <w:sz w:val="28"/>
          <w:szCs w:val="28"/>
        </w:rPr>
      </w:pPr>
      <w:r w:rsidRPr="00000A14">
        <w:rPr>
          <w:sz w:val="28"/>
          <w:szCs w:val="28"/>
        </w:rPr>
        <w:t>Спортивный уголок дома помогает разумно организовать досуг детей, развивать ловкость, самостоятельность.</w:t>
      </w:r>
    </w:p>
    <w:p w:rsidR="007D6982" w:rsidRPr="003E0549" w:rsidRDefault="007D6982" w:rsidP="007D6982">
      <w:pPr>
        <w:jc w:val="center"/>
        <w:rPr>
          <w:color w:val="365F91" w:themeColor="accent1" w:themeShade="BF"/>
          <w:sz w:val="28"/>
          <w:szCs w:val="28"/>
        </w:rPr>
      </w:pPr>
      <w:r w:rsidRPr="003E0549">
        <w:rPr>
          <w:b/>
          <w:color w:val="365F91" w:themeColor="accent1" w:themeShade="BF"/>
          <w:sz w:val="28"/>
          <w:szCs w:val="28"/>
        </w:rPr>
        <w:t>Об</w:t>
      </w:r>
      <w:r w:rsidR="003E0549" w:rsidRPr="003E0549">
        <w:rPr>
          <w:b/>
          <w:color w:val="365F91" w:themeColor="accent1" w:themeShade="BF"/>
          <w:sz w:val="28"/>
          <w:szCs w:val="28"/>
        </w:rPr>
        <w:t>орудование домашнего «стадиона»</w:t>
      </w:r>
    </w:p>
    <w:p w:rsidR="007D6982" w:rsidRPr="00000A14" w:rsidRDefault="007D6982" w:rsidP="007D6982">
      <w:pPr>
        <w:ind w:firstLine="708"/>
        <w:jc w:val="both"/>
        <w:rPr>
          <w:sz w:val="28"/>
          <w:szCs w:val="28"/>
        </w:rPr>
      </w:pPr>
      <w:r w:rsidRPr="00000A14">
        <w:rPr>
          <w:sz w:val="28"/>
          <w:szCs w:val="28"/>
        </w:rPr>
        <w:t>Оборудовать такой уголок несложно. Одни пособия можно приобрести в спортивном магазине, другие сделать самим. По мере формирования движений и расширения интересов ребенка уголок следует пополнять более сложным инвентарем.</w:t>
      </w:r>
    </w:p>
    <w:p w:rsidR="007D6982" w:rsidRPr="00000A14" w:rsidRDefault="007D6982" w:rsidP="00000A14">
      <w:pPr>
        <w:shd w:val="clear" w:color="auto" w:fill="FFFFFF"/>
        <w:jc w:val="both"/>
        <w:rPr>
          <w:sz w:val="28"/>
          <w:szCs w:val="28"/>
        </w:rPr>
      </w:pPr>
      <w:r w:rsidRPr="00000A14">
        <w:rPr>
          <w:i/>
          <w:sz w:val="28"/>
          <w:szCs w:val="28"/>
        </w:rPr>
        <w:t>Для предупреждения нарушения осанки</w:t>
      </w:r>
      <w:r w:rsidRPr="00000A14">
        <w:rPr>
          <w:sz w:val="28"/>
          <w:szCs w:val="28"/>
        </w:rPr>
        <w:t xml:space="preserve"> к потолку на шнуре подвешивается большой мяч в сетке, который малыш отталкивает, хорошо вытянувшись. После освоения движения мяч следует</w:t>
      </w:r>
      <w:r w:rsidR="00000A14" w:rsidRPr="00000A14">
        <w:rPr>
          <w:sz w:val="28"/>
          <w:szCs w:val="28"/>
        </w:rPr>
        <w:t xml:space="preserve"> </w:t>
      </w:r>
      <w:r w:rsidRPr="00000A14">
        <w:rPr>
          <w:sz w:val="28"/>
          <w:szCs w:val="28"/>
        </w:rPr>
        <w:t>поднять повыше на 5-8 см. Ребенок может доставать до мяча, подпрыгнув.</w:t>
      </w:r>
    </w:p>
    <w:p w:rsidR="00000A14" w:rsidRDefault="00000A14" w:rsidP="007D6982">
      <w:pPr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2938C32F" wp14:editId="01A4B09A">
            <wp:extent cx="1714500" cy="11430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790E740D" wp14:editId="3A871248">
            <wp:extent cx="1513452" cy="1134563"/>
            <wp:effectExtent l="0" t="0" r="0" b="889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811" cy="1146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982" w:rsidRPr="00000A14" w:rsidRDefault="007D6982" w:rsidP="007D6982">
      <w:pPr>
        <w:jc w:val="both"/>
        <w:rPr>
          <w:sz w:val="28"/>
          <w:szCs w:val="28"/>
        </w:rPr>
      </w:pPr>
      <w:r w:rsidRPr="00000A14">
        <w:rPr>
          <w:i/>
          <w:sz w:val="28"/>
          <w:szCs w:val="28"/>
        </w:rPr>
        <w:t>Для профилактики плоскостопия</w:t>
      </w:r>
      <w:r w:rsidRPr="00000A14">
        <w:rPr>
          <w:sz w:val="28"/>
          <w:szCs w:val="28"/>
        </w:rPr>
        <w:t xml:space="preserve"> можно использовать дорожку из клеенки, нашив на нее круглые пуговицы, при ходьбе по ней упражняются мышцы стоп.</w:t>
      </w:r>
    </w:p>
    <w:p w:rsidR="007D6982" w:rsidRPr="00000A14" w:rsidRDefault="007D6982" w:rsidP="007D6982">
      <w:pPr>
        <w:ind w:firstLine="708"/>
        <w:jc w:val="both"/>
        <w:rPr>
          <w:sz w:val="28"/>
          <w:szCs w:val="28"/>
        </w:rPr>
      </w:pPr>
      <w:r w:rsidRPr="00000A14">
        <w:rPr>
          <w:sz w:val="28"/>
          <w:szCs w:val="28"/>
        </w:rPr>
        <w:t xml:space="preserve">Более сложно иметь </w:t>
      </w:r>
      <w:r w:rsidRPr="00000A14">
        <w:rPr>
          <w:i/>
          <w:sz w:val="28"/>
          <w:szCs w:val="28"/>
        </w:rPr>
        <w:t>вертикальную лесенку</w:t>
      </w:r>
      <w:r w:rsidRPr="00000A14">
        <w:rPr>
          <w:sz w:val="28"/>
          <w:szCs w:val="28"/>
        </w:rPr>
        <w:t>. Это одно из самых увлекательных упражнений, поэтому такое пособие необходимо. Оно оказывает общеукрепляющее воздействие на организм ребенка. Высота вертикальной лесенки 150 – 250 см. На нее можно прикрепить корзину для забрасывания мяча, мишень для метания. Если перекладины съемные, то это дает возможность подвешивать веревочную лестницу, канат, кольца, перекладину - турник, качели.</w:t>
      </w:r>
    </w:p>
    <w:p w:rsidR="007D6982" w:rsidRPr="00000A14" w:rsidRDefault="00000A14" w:rsidP="00000A14">
      <w:pPr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0EA2244" wp14:editId="11316E70">
            <wp:extent cx="2603500" cy="1542415"/>
            <wp:effectExtent l="0" t="0" r="635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0" cy="1542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</w:t>
      </w:r>
      <w:r w:rsidR="007D6982" w:rsidRPr="00000A14">
        <w:rPr>
          <w:sz w:val="28"/>
          <w:szCs w:val="28"/>
        </w:rPr>
        <w:t xml:space="preserve">В спортивном уголке дома должны </w:t>
      </w:r>
      <w:r w:rsidR="007D6982" w:rsidRPr="00000A14">
        <w:rPr>
          <w:i/>
          <w:sz w:val="28"/>
          <w:szCs w:val="28"/>
        </w:rPr>
        <w:t>быть мелкие физкультурные пособия: мячи</w:t>
      </w:r>
      <w:r w:rsidR="007D6982" w:rsidRPr="00000A14">
        <w:rPr>
          <w:sz w:val="28"/>
          <w:szCs w:val="28"/>
        </w:rPr>
        <w:t xml:space="preserve"> (от теннисного до большого надувного), обручи </w:t>
      </w:r>
      <w:r w:rsidR="007D6982" w:rsidRPr="00000A14">
        <w:rPr>
          <w:sz w:val="28"/>
          <w:szCs w:val="28"/>
        </w:rPr>
        <w:lastRenderedPageBreak/>
        <w:t>(диаметром 15-20 см, 50-60 см), скакалки, палки разной длины. Можно сшить и набить мешочки 6 х 9 см, 150 г – для метания в цель, 12 х 16 см , 400г – для ношения на голове (развитие правильной осанки).</w:t>
      </w:r>
    </w:p>
    <w:p w:rsidR="007D6982" w:rsidRPr="00000A14" w:rsidRDefault="007D6982" w:rsidP="007D6982">
      <w:pPr>
        <w:ind w:firstLine="708"/>
        <w:jc w:val="both"/>
        <w:rPr>
          <w:sz w:val="28"/>
          <w:szCs w:val="28"/>
        </w:rPr>
      </w:pPr>
      <w:r w:rsidRPr="00000A14">
        <w:rPr>
          <w:sz w:val="28"/>
          <w:szCs w:val="28"/>
        </w:rPr>
        <w:t>Располагать уголок следует ближе к свету, чтобы был приток свежего воздуха. Такой уголок может занимать 2м.кв., располагаться в углу комнаты, что позволит подход к нему с двух сторон.</w:t>
      </w:r>
    </w:p>
    <w:p w:rsidR="007D6982" w:rsidRPr="00000A14" w:rsidRDefault="007D6982" w:rsidP="007D6982">
      <w:pPr>
        <w:jc w:val="both"/>
        <w:rPr>
          <w:sz w:val="28"/>
          <w:szCs w:val="28"/>
        </w:rPr>
      </w:pPr>
      <w:r w:rsidRPr="00000A14">
        <w:rPr>
          <w:sz w:val="28"/>
          <w:szCs w:val="28"/>
        </w:rPr>
        <w:t>У ребенка не должно быть с самого начала отрицательных эмоций от чрезмерно высоких и малых нагрузок, поэтому родители должны хорошо подготовиться к началу занятий. После успешного освоения упражнений дети могут заниматься самостоятельно.</w:t>
      </w:r>
    </w:p>
    <w:p w:rsidR="007D6982" w:rsidRPr="003E0549" w:rsidRDefault="007D6982" w:rsidP="007D6982">
      <w:pPr>
        <w:jc w:val="center"/>
        <w:rPr>
          <w:b/>
          <w:color w:val="365F91" w:themeColor="accent1" w:themeShade="BF"/>
          <w:sz w:val="28"/>
          <w:szCs w:val="28"/>
        </w:rPr>
      </w:pPr>
      <w:r w:rsidRPr="003E0549">
        <w:rPr>
          <w:b/>
          <w:color w:val="365F91" w:themeColor="accent1" w:themeShade="BF"/>
          <w:sz w:val="28"/>
          <w:szCs w:val="28"/>
        </w:rPr>
        <w:t>Упражнения и и</w:t>
      </w:r>
      <w:r w:rsidR="003E0549">
        <w:rPr>
          <w:b/>
          <w:color w:val="365F91" w:themeColor="accent1" w:themeShade="BF"/>
          <w:sz w:val="28"/>
          <w:szCs w:val="28"/>
        </w:rPr>
        <w:t>гры для спортивного уголка дома</w:t>
      </w:r>
    </w:p>
    <w:p w:rsidR="007D6982" w:rsidRPr="00000A14" w:rsidRDefault="007D6982" w:rsidP="007D6982">
      <w:pPr>
        <w:jc w:val="both"/>
        <w:rPr>
          <w:b/>
          <w:i/>
          <w:sz w:val="28"/>
          <w:szCs w:val="28"/>
        </w:rPr>
      </w:pPr>
      <w:r w:rsidRPr="00000A14">
        <w:rPr>
          <w:b/>
          <w:i/>
          <w:sz w:val="28"/>
          <w:szCs w:val="28"/>
        </w:rPr>
        <w:t>Упражнения со шнуром.</w:t>
      </w:r>
    </w:p>
    <w:p w:rsidR="007D6982" w:rsidRPr="00000A14" w:rsidRDefault="007D6982" w:rsidP="007D6982">
      <w:pPr>
        <w:jc w:val="both"/>
        <w:rPr>
          <w:sz w:val="28"/>
          <w:szCs w:val="28"/>
        </w:rPr>
      </w:pPr>
      <w:r w:rsidRPr="00000A14">
        <w:rPr>
          <w:sz w:val="28"/>
          <w:szCs w:val="28"/>
        </w:rPr>
        <w:t>И. п. лежа на спине, ноги прямые вместе, шнур в обеих руках за головой (взрослый держит шнур за середину). Садится и снова ложится, сначала с помощью взрослого, потом самостоятельно.</w:t>
      </w:r>
    </w:p>
    <w:p w:rsidR="007D6982" w:rsidRPr="00000A14" w:rsidRDefault="007D6982" w:rsidP="007D6982">
      <w:pPr>
        <w:jc w:val="both"/>
        <w:rPr>
          <w:sz w:val="28"/>
          <w:szCs w:val="28"/>
        </w:rPr>
      </w:pPr>
      <w:r w:rsidRPr="00000A14">
        <w:rPr>
          <w:sz w:val="28"/>
          <w:szCs w:val="28"/>
        </w:rPr>
        <w:t xml:space="preserve">И. п. сидя, ноги прямые, шнур в двух руках. Сгибая поочередно ноги, перенести их через шнур, не выпуская его из рук (шнур оказывается под ногами), выпрямиться. Снова поочередно сгибая ноги, перенести их </w:t>
      </w:r>
      <w:proofErr w:type="gramStart"/>
      <w:r w:rsidRPr="00000A14">
        <w:rPr>
          <w:sz w:val="28"/>
          <w:szCs w:val="28"/>
        </w:rPr>
        <w:t>в</w:t>
      </w:r>
      <w:proofErr w:type="gramEnd"/>
      <w:r w:rsidRPr="00000A14">
        <w:rPr>
          <w:sz w:val="28"/>
          <w:szCs w:val="28"/>
        </w:rPr>
        <w:t xml:space="preserve"> и. п. на лопатках. Ноги на ширине плеч, палка в согнутых руках на лопатках. Наклонить туловище вправо, выпрямиться.</w:t>
      </w:r>
    </w:p>
    <w:p w:rsidR="007D6982" w:rsidRPr="00000A14" w:rsidRDefault="007D6982" w:rsidP="007D6982">
      <w:pPr>
        <w:rPr>
          <w:b/>
          <w:i/>
          <w:sz w:val="28"/>
          <w:szCs w:val="28"/>
        </w:rPr>
      </w:pPr>
      <w:proofErr w:type="spellStart"/>
      <w:r w:rsidRPr="00000A14">
        <w:rPr>
          <w:b/>
          <w:i/>
          <w:sz w:val="28"/>
          <w:szCs w:val="28"/>
        </w:rPr>
        <w:t>Пролезание</w:t>
      </w:r>
      <w:proofErr w:type="spellEnd"/>
      <w:r w:rsidRPr="00000A14">
        <w:rPr>
          <w:b/>
          <w:i/>
          <w:sz w:val="28"/>
          <w:szCs w:val="28"/>
        </w:rPr>
        <w:t xml:space="preserve"> в обруч.</w:t>
      </w:r>
    </w:p>
    <w:p w:rsidR="007D6982" w:rsidRPr="00000A14" w:rsidRDefault="007D6982" w:rsidP="007D6982">
      <w:pPr>
        <w:jc w:val="both"/>
        <w:rPr>
          <w:sz w:val="28"/>
          <w:szCs w:val="28"/>
        </w:rPr>
      </w:pPr>
      <w:r w:rsidRPr="00000A14">
        <w:rPr>
          <w:i/>
          <w:sz w:val="28"/>
          <w:szCs w:val="28"/>
        </w:rPr>
        <w:t>Приседание.</w:t>
      </w:r>
      <w:r w:rsidRPr="00000A14">
        <w:rPr>
          <w:sz w:val="28"/>
          <w:szCs w:val="28"/>
        </w:rPr>
        <w:t xml:space="preserve"> Присесть, сохраняя спину прямой и одновременно вытянуть руки вперед с обручем, при этом сказать: « Сели ». Слова произносятся на выдохе.</w:t>
      </w:r>
    </w:p>
    <w:p w:rsidR="007D6982" w:rsidRPr="00000A14" w:rsidRDefault="007D6982" w:rsidP="007D6982">
      <w:pPr>
        <w:jc w:val="both"/>
        <w:rPr>
          <w:sz w:val="28"/>
          <w:szCs w:val="28"/>
        </w:rPr>
      </w:pPr>
      <w:r w:rsidRPr="00000A14">
        <w:rPr>
          <w:sz w:val="28"/>
          <w:szCs w:val="28"/>
        </w:rPr>
        <w:t>Пролезть в обруч. Движения выполнять разными способами: сверху, снизу, боком, поставив на землю.</w:t>
      </w:r>
    </w:p>
    <w:p w:rsidR="007D6982" w:rsidRPr="00000A14" w:rsidRDefault="007D6982" w:rsidP="007D6982">
      <w:pPr>
        <w:jc w:val="both"/>
        <w:rPr>
          <w:sz w:val="28"/>
          <w:szCs w:val="28"/>
        </w:rPr>
      </w:pPr>
      <w:r w:rsidRPr="00000A14">
        <w:rPr>
          <w:b/>
          <w:i/>
          <w:sz w:val="28"/>
          <w:szCs w:val="28"/>
        </w:rPr>
        <w:t>Прыжки через палку</w:t>
      </w:r>
      <w:r w:rsidRPr="00000A14">
        <w:rPr>
          <w:b/>
          <w:sz w:val="28"/>
          <w:szCs w:val="28"/>
        </w:rPr>
        <w:t xml:space="preserve"> со сменой ног.</w:t>
      </w:r>
      <w:r w:rsidRPr="00000A14">
        <w:rPr>
          <w:sz w:val="28"/>
          <w:szCs w:val="28"/>
        </w:rPr>
        <w:t xml:space="preserve"> Правая нога впереди левой, палка между ног на полу, руки на поясе. Прыгать через палку, меняя положение</w:t>
      </w:r>
    </w:p>
    <w:p w:rsidR="007D6982" w:rsidRPr="00000A14" w:rsidRDefault="007D6982" w:rsidP="007D6982">
      <w:pPr>
        <w:jc w:val="both"/>
        <w:rPr>
          <w:sz w:val="28"/>
          <w:szCs w:val="28"/>
        </w:rPr>
      </w:pPr>
      <w:r w:rsidRPr="00000A14">
        <w:rPr>
          <w:sz w:val="28"/>
          <w:szCs w:val="28"/>
        </w:rPr>
        <w:t>Положить шнур на пол. Пройти по шнуру мелкими приставными шагами боком (правым и левым). Обращать внимание на правильную осанку.</w:t>
      </w:r>
    </w:p>
    <w:p w:rsidR="007D6982" w:rsidRPr="00000A14" w:rsidRDefault="007D6982" w:rsidP="007D6982">
      <w:pPr>
        <w:jc w:val="both"/>
        <w:rPr>
          <w:b/>
          <w:sz w:val="28"/>
          <w:szCs w:val="28"/>
        </w:rPr>
      </w:pPr>
      <w:r w:rsidRPr="00000A14">
        <w:rPr>
          <w:b/>
          <w:sz w:val="28"/>
          <w:szCs w:val="28"/>
        </w:rPr>
        <w:t>Упражнения с гимнастической палкой.</w:t>
      </w:r>
    </w:p>
    <w:p w:rsidR="007D6982" w:rsidRPr="00000A14" w:rsidRDefault="007D6982" w:rsidP="007D6982">
      <w:pPr>
        <w:jc w:val="both"/>
        <w:rPr>
          <w:sz w:val="28"/>
          <w:szCs w:val="28"/>
        </w:rPr>
      </w:pPr>
      <w:r w:rsidRPr="00000A14">
        <w:rPr>
          <w:sz w:val="28"/>
          <w:szCs w:val="28"/>
        </w:rPr>
        <w:t>Наклоны туловища в стороны с палкой, лежащей между ног.</w:t>
      </w:r>
    </w:p>
    <w:p w:rsidR="007D6982" w:rsidRPr="00000A14" w:rsidRDefault="007D6982" w:rsidP="007D6982">
      <w:pPr>
        <w:jc w:val="both"/>
        <w:rPr>
          <w:sz w:val="28"/>
          <w:szCs w:val="28"/>
        </w:rPr>
      </w:pPr>
      <w:r w:rsidRPr="00000A14">
        <w:rPr>
          <w:sz w:val="28"/>
          <w:szCs w:val="28"/>
        </w:rPr>
        <w:t>Упражнения с обручами.</w:t>
      </w:r>
    </w:p>
    <w:p w:rsidR="007D6982" w:rsidRPr="00000A14" w:rsidRDefault="007D6982" w:rsidP="007D6982">
      <w:pPr>
        <w:jc w:val="both"/>
        <w:rPr>
          <w:sz w:val="28"/>
          <w:szCs w:val="28"/>
        </w:rPr>
      </w:pPr>
      <w:r w:rsidRPr="00000A14">
        <w:rPr>
          <w:sz w:val="28"/>
          <w:szCs w:val="28"/>
        </w:rPr>
        <w:t>Руки обхватывают обруч с боков. Обруч горизонтально к полу на уровне пояса. (Перешагнуть через край обруча, не выпуская его из рук, поочередно левой и правой ногой, поднять обруч над головой и опустить вниз).</w:t>
      </w:r>
    </w:p>
    <w:p w:rsidR="007D6982" w:rsidRPr="003E0549" w:rsidRDefault="007D6982" w:rsidP="007D6982">
      <w:pPr>
        <w:jc w:val="center"/>
        <w:rPr>
          <w:b/>
          <w:color w:val="365F91" w:themeColor="accent1" w:themeShade="BF"/>
          <w:sz w:val="28"/>
          <w:szCs w:val="28"/>
        </w:rPr>
      </w:pPr>
      <w:bookmarkStart w:id="0" w:name="_GoBack"/>
      <w:r w:rsidRPr="003E0549">
        <w:rPr>
          <w:b/>
          <w:color w:val="365F91" w:themeColor="accent1" w:themeShade="BF"/>
          <w:sz w:val="28"/>
          <w:szCs w:val="28"/>
        </w:rPr>
        <w:t>Игры с мячом.</w:t>
      </w:r>
    </w:p>
    <w:bookmarkEnd w:id="0"/>
    <w:p w:rsidR="007D6982" w:rsidRPr="00000A14" w:rsidRDefault="007D6982" w:rsidP="007D6982">
      <w:pPr>
        <w:jc w:val="both"/>
        <w:rPr>
          <w:sz w:val="28"/>
          <w:szCs w:val="28"/>
        </w:rPr>
      </w:pPr>
      <w:r w:rsidRPr="00000A14">
        <w:rPr>
          <w:i/>
          <w:sz w:val="28"/>
          <w:szCs w:val="28"/>
        </w:rPr>
        <w:t>«Попади в круг».</w:t>
      </w:r>
      <w:r w:rsidRPr="00000A14">
        <w:rPr>
          <w:sz w:val="28"/>
          <w:szCs w:val="28"/>
        </w:rPr>
        <w:t xml:space="preserve"> На полу обруч. В руках играющих маленькие мячи или теннисные мячи. Дети стоят от обруча на расстоянии одного метра. После команды: «Бросай» дети кидают мячи в круг. Рекомендуется бросать то правой, то левой рукой.</w:t>
      </w:r>
    </w:p>
    <w:p w:rsidR="007D6982" w:rsidRPr="00000A14" w:rsidRDefault="007D6982" w:rsidP="007D6982">
      <w:pPr>
        <w:jc w:val="both"/>
        <w:rPr>
          <w:sz w:val="28"/>
          <w:szCs w:val="28"/>
        </w:rPr>
      </w:pPr>
      <w:r w:rsidRPr="00000A14">
        <w:rPr>
          <w:i/>
          <w:sz w:val="28"/>
          <w:szCs w:val="28"/>
        </w:rPr>
        <w:t>«Попади в воротца».</w:t>
      </w:r>
      <w:r w:rsidRPr="00000A14">
        <w:rPr>
          <w:sz w:val="28"/>
          <w:szCs w:val="28"/>
        </w:rPr>
        <w:t xml:space="preserve"> Участники встают лицом друг к другу на расстоянии 4-6 шагов. Между игроками воротца из кубиков. Игроки катают мяч друг к другу через эти воротца.</w:t>
      </w:r>
    </w:p>
    <w:p w:rsidR="007D6982" w:rsidRPr="003E0549" w:rsidRDefault="007D6982" w:rsidP="007D6982">
      <w:pPr>
        <w:jc w:val="center"/>
        <w:rPr>
          <w:b/>
          <w:color w:val="365F91" w:themeColor="accent1" w:themeShade="BF"/>
          <w:sz w:val="28"/>
          <w:szCs w:val="28"/>
        </w:rPr>
      </w:pPr>
      <w:r w:rsidRPr="003E0549">
        <w:rPr>
          <w:b/>
          <w:color w:val="365F91" w:themeColor="accent1" w:themeShade="BF"/>
          <w:sz w:val="28"/>
          <w:szCs w:val="28"/>
        </w:rPr>
        <w:t>Игры с доской.</w:t>
      </w:r>
    </w:p>
    <w:p w:rsidR="007D6982" w:rsidRPr="00000A14" w:rsidRDefault="007D6982" w:rsidP="007D6982">
      <w:pPr>
        <w:jc w:val="both"/>
        <w:rPr>
          <w:sz w:val="28"/>
          <w:szCs w:val="28"/>
        </w:rPr>
      </w:pPr>
      <w:r w:rsidRPr="00000A14">
        <w:rPr>
          <w:b/>
          <w:sz w:val="28"/>
          <w:szCs w:val="28"/>
        </w:rPr>
        <w:t>«Через ручеек».</w:t>
      </w:r>
      <w:r w:rsidRPr="00000A14">
        <w:rPr>
          <w:sz w:val="28"/>
          <w:szCs w:val="28"/>
        </w:rPr>
        <w:t xml:space="preserve"> На пол кладут доску (ширина 25-30 см, длина 2 метра). Это «мостик» через «ручеек». Ребенку предлагается перейти на другой «берег», напоминая, что ручеек глубокий и надо идти очень осторожно. Дети переходят по мостику и «рвут на поляне цветы, ягоды», (разложенные на полу кубики, мелкие игрушки). По сигналу «Домой!» дети идут по мостику обратно.</w:t>
      </w:r>
    </w:p>
    <w:p w:rsidR="007D6982" w:rsidRPr="003E0549" w:rsidRDefault="007D6982" w:rsidP="007D6982">
      <w:pPr>
        <w:jc w:val="center"/>
        <w:rPr>
          <w:b/>
          <w:color w:val="365F91" w:themeColor="accent1" w:themeShade="BF"/>
          <w:sz w:val="28"/>
          <w:szCs w:val="28"/>
        </w:rPr>
      </w:pPr>
      <w:r w:rsidRPr="003E0549">
        <w:rPr>
          <w:b/>
          <w:color w:val="365F91" w:themeColor="accent1" w:themeShade="BF"/>
          <w:sz w:val="28"/>
          <w:szCs w:val="28"/>
        </w:rPr>
        <w:t>Игры с кеглями.</w:t>
      </w:r>
    </w:p>
    <w:p w:rsidR="007D6982" w:rsidRPr="00000A14" w:rsidRDefault="007D6982" w:rsidP="007D6982">
      <w:pPr>
        <w:jc w:val="both"/>
        <w:rPr>
          <w:sz w:val="28"/>
          <w:szCs w:val="28"/>
        </w:rPr>
      </w:pPr>
      <w:r w:rsidRPr="00000A14">
        <w:rPr>
          <w:sz w:val="28"/>
          <w:szCs w:val="28"/>
        </w:rPr>
        <w:lastRenderedPageBreak/>
        <w:t xml:space="preserve">Кегли стоят в ряд на 3-5 см одна от другой. На расстоянии 1,5-3 м проводится линия. </w:t>
      </w:r>
      <w:proofErr w:type="gramStart"/>
      <w:r w:rsidRPr="00000A14">
        <w:rPr>
          <w:sz w:val="28"/>
          <w:szCs w:val="28"/>
        </w:rPr>
        <w:t>Играющие по очереди выходят к линии и броском катят шар, стараясь сбить кеглю.</w:t>
      </w:r>
      <w:proofErr w:type="gramEnd"/>
      <w:r w:rsidRPr="00000A14">
        <w:rPr>
          <w:sz w:val="28"/>
          <w:szCs w:val="28"/>
        </w:rPr>
        <w:t xml:space="preserve"> Выигрывает тот, кто собьет больше. Расстояние между кеглями, а также от кегли до линии увеличивается.</w:t>
      </w:r>
    </w:p>
    <w:p w:rsidR="00000A14" w:rsidRDefault="00000A14" w:rsidP="00000A14">
      <w:pPr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6AA669C" wp14:editId="222F1F87">
            <wp:extent cx="1647825" cy="16478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01C9FA74" wp14:editId="3C99EAFD">
            <wp:extent cx="1947308" cy="1733107"/>
            <wp:effectExtent l="0" t="0" r="0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386"/>
                    <a:stretch/>
                  </pic:blipFill>
                  <pic:spPr bwMode="auto">
                    <a:xfrm>
                      <a:off x="0" y="0"/>
                      <a:ext cx="1965983" cy="1749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D6982" w:rsidRPr="003E0549" w:rsidRDefault="007D6982" w:rsidP="007D6982">
      <w:pPr>
        <w:jc w:val="center"/>
        <w:rPr>
          <w:b/>
          <w:color w:val="365F91" w:themeColor="accent1" w:themeShade="BF"/>
          <w:sz w:val="28"/>
          <w:szCs w:val="28"/>
        </w:rPr>
      </w:pPr>
      <w:r w:rsidRPr="003E0549">
        <w:rPr>
          <w:b/>
          <w:color w:val="365F91" w:themeColor="accent1" w:themeShade="BF"/>
          <w:sz w:val="28"/>
          <w:szCs w:val="28"/>
        </w:rPr>
        <w:t xml:space="preserve">Игры с </w:t>
      </w:r>
      <w:proofErr w:type="spellStart"/>
      <w:r w:rsidRPr="003E0549">
        <w:rPr>
          <w:b/>
          <w:color w:val="365F91" w:themeColor="accent1" w:themeShade="BF"/>
          <w:sz w:val="28"/>
          <w:szCs w:val="28"/>
        </w:rPr>
        <w:t>кольцебросом</w:t>
      </w:r>
      <w:proofErr w:type="spellEnd"/>
      <w:r w:rsidRPr="003E0549">
        <w:rPr>
          <w:b/>
          <w:color w:val="365F91" w:themeColor="accent1" w:themeShade="BF"/>
          <w:sz w:val="28"/>
          <w:szCs w:val="28"/>
        </w:rPr>
        <w:t>.</w:t>
      </w:r>
    </w:p>
    <w:p w:rsidR="007D6982" w:rsidRPr="00000A14" w:rsidRDefault="007D6982" w:rsidP="007D6982">
      <w:pPr>
        <w:jc w:val="both"/>
        <w:rPr>
          <w:sz w:val="28"/>
          <w:szCs w:val="28"/>
        </w:rPr>
      </w:pPr>
      <w:r w:rsidRPr="00000A14">
        <w:rPr>
          <w:sz w:val="28"/>
          <w:szCs w:val="28"/>
        </w:rPr>
        <w:t>Игра заключается в набрасывании колец на различные забавные фигурки. Например: на слона с поднятым хоботом, гуся с вытянутой шеей и т. п. На расстоянии 1,5- 2 м от фигуры проводится черта – граница, с которой дети бросают кольцо. Взрослый показывает, как надо встать, как держать кольцо в горизонтальном положении, как бросать от себя.</w:t>
      </w:r>
    </w:p>
    <w:p w:rsidR="007D6982" w:rsidRPr="00000A14" w:rsidRDefault="007D6982" w:rsidP="007D6982">
      <w:pPr>
        <w:ind w:firstLine="708"/>
        <w:jc w:val="both"/>
        <w:rPr>
          <w:sz w:val="28"/>
          <w:szCs w:val="28"/>
        </w:rPr>
      </w:pPr>
      <w:r w:rsidRPr="00000A14">
        <w:rPr>
          <w:sz w:val="28"/>
          <w:szCs w:val="28"/>
        </w:rPr>
        <w:t xml:space="preserve">Давно  уже стало  верным утверждение, что совместное увлечение   укрепляет семейные взаимоотношения. Члены семьи становятся  настоящими   друзьями. Они чувствуют  поддержку  и  плечо  друг  друга. А  это  есть основание для  того, чтобы   совместно   противостоять   тем   жизненным   трудностям,    которые встречаются  на  пути  у  каждого  человека. </w:t>
      </w:r>
    </w:p>
    <w:p w:rsidR="007D6982" w:rsidRPr="00000A14" w:rsidRDefault="007D6982" w:rsidP="007D6982">
      <w:pPr>
        <w:shd w:val="clear" w:color="auto" w:fill="FFFFFF"/>
        <w:jc w:val="both"/>
        <w:rPr>
          <w:b/>
          <w:color w:val="0070C0"/>
          <w:sz w:val="28"/>
          <w:szCs w:val="28"/>
        </w:rPr>
      </w:pPr>
    </w:p>
    <w:p w:rsidR="007D6982" w:rsidRPr="00000A14" w:rsidRDefault="007D6982" w:rsidP="007D6982">
      <w:pPr>
        <w:shd w:val="clear" w:color="auto" w:fill="FFFFFF"/>
        <w:jc w:val="center"/>
        <w:rPr>
          <w:b/>
          <w:color w:val="06C626"/>
          <w:sz w:val="28"/>
          <w:szCs w:val="28"/>
        </w:rPr>
      </w:pPr>
    </w:p>
    <w:p w:rsidR="00A42336" w:rsidRPr="00000A14" w:rsidRDefault="00A42336" w:rsidP="007D6982">
      <w:pPr>
        <w:rPr>
          <w:sz w:val="28"/>
          <w:szCs w:val="28"/>
        </w:rPr>
      </w:pPr>
    </w:p>
    <w:sectPr w:rsidR="00A42336" w:rsidRPr="00000A14" w:rsidSect="007D6982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982"/>
    <w:rsid w:val="00000A14"/>
    <w:rsid w:val="00346424"/>
    <w:rsid w:val="003E0549"/>
    <w:rsid w:val="007D6982"/>
    <w:rsid w:val="00A4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98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69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6982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98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69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6982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cp:lastModifiedBy>детский сад</cp:lastModifiedBy>
  <cp:revision>3</cp:revision>
  <dcterms:created xsi:type="dcterms:W3CDTF">2021-04-12T09:30:00Z</dcterms:created>
  <dcterms:modified xsi:type="dcterms:W3CDTF">2021-04-13T11:47:00Z</dcterms:modified>
</cp:coreProperties>
</file>